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A372" w14:textId="77777777" w:rsidR="00DD7B1C" w:rsidRPr="000C003B" w:rsidRDefault="00DD7B1C" w:rsidP="00DD7B1C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 xml:space="preserve">Greetings </w:t>
      </w:r>
    </w:p>
    <w:p w14:paraId="3E8A2175" w14:textId="77777777" w:rsidR="00DD7B1C" w:rsidRDefault="00DD7B1C" w:rsidP="00DD7B1C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>and welcome to the Massive Open Online Course on Empowering Women with Disabilities, sponsored by the U.S. Embassy of Beirut.</w:t>
      </w:r>
    </w:p>
    <w:p w14:paraId="54326590" w14:textId="77777777" w:rsidR="00DD7B1C" w:rsidRPr="000C003B" w:rsidRDefault="00DD7B1C" w:rsidP="00DD7B1C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 xml:space="preserve">My name is Sara </w:t>
      </w:r>
      <w:proofErr w:type="spellStart"/>
      <w:r w:rsidRPr="000C003B">
        <w:rPr>
          <w:sz w:val="28"/>
          <w:szCs w:val="28"/>
          <w:lang w:val="en-US"/>
        </w:rPr>
        <w:t>Minkara</w:t>
      </w:r>
      <w:proofErr w:type="spellEnd"/>
      <w:r w:rsidRPr="000C003B">
        <w:rPr>
          <w:sz w:val="28"/>
          <w:szCs w:val="28"/>
          <w:lang w:val="en-US"/>
        </w:rPr>
        <w:t>, and I am the Special Advisor on International Disability Rights for the United States Government.</w:t>
      </w:r>
    </w:p>
    <w:p w14:paraId="3D41B5E5" w14:textId="1EEFE293" w:rsidR="00DD7B1C" w:rsidRPr="000C003B" w:rsidRDefault="00DD7B1C" w:rsidP="00BB7C0E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 xml:space="preserve">I am honored to be serving in this critical role, where we are committed to advancing the rights of persons with disabilities across the </w:t>
      </w:r>
      <w:proofErr w:type="spellStart"/>
      <w:proofErr w:type="gramStart"/>
      <w:r w:rsidRPr="000C003B">
        <w:rPr>
          <w:sz w:val="28"/>
          <w:szCs w:val="28"/>
          <w:lang w:val="en-US"/>
        </w:rPr>
        <w:t>globe,and</w:t>
      </w:r>
      <w:proofErr w:type="spellEnd"/>
      <w:proofErr w:type="gramEnd"/>
      <w:r w:rsidRPr="000C003B">
        <w:rPr>
          <w:sz w:val="28"/>
          <w:szCs w:val="28"/>
          <w:lang w:val="en-US"/>
        </w:rPr>
        <w:t xml:space="preserve"> we are committed to the inclusion of persons with disabilities.</w:t>
      </w:r>
    </w:p>
    <w:p w14:paraId="1CEBD927" w14:textId="77777777" w:rsidR="00DD7B1C" w:rsidRPr="000C003B" w:rsidRDefault="00DD7B1C" w:rsidP="00DD7B1C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>I am also a proud woman with a disability.</w:t>
      </w:r>
    </w:p>
    <w:p w14:paraId="6CFA8AB5" w14:textId="237D4C2D" w:rsidR="00DD7B1C" w:rsidRPr="000C003B" w:rsidRDefault="00DD7B1C" w:rsidP="00BB7C0E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>This course is so important and speaks to my heart on a personal and professional level,</w:t>
      </w:r>
      <w:r w:rsidR="00BB7C0E">
        <w:rPr>
          <w:sz w:val="28"/>
          <w:szCs w:val="28"/>
          <w:lang w:val="en-US"/>
        </w:rPr>
        <w:t xml:space="preserve"> </w:t>
      </w:r>
      <w:r w:rsidRPr="000C003B">
        <w:rPr>
          <w:sz w:val="28"/>
          <w:szCs w:val="28"/>
          <w:lang w:val="en-US"/>
        </w:rPr>
        <w:t xml:space="preserve">because I understand what empowerment means as a woman and as a person with disability. </w:t>
      </w:r>
    </w:p>
    <w:p w14:paraId="6793383D" w14:textId="68B28FF9" w:rsidR="00DD7B1C" w:rsidRPr="000C003B" w:rsidRDefault="00DD7B1C" w:rsidP="00BB7C0E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>If I wasn’t seen or heard or recognized or valued, I wouldn’t be sitting here.</w:t>
      </w:r>
      <w:r w:rsidR="00BB7C0E">
        <w:rPr>
          <w:sz w:val="28"/>
          <w:szCs w:val="28"/>
          <w:lang w:val="en-US"/>
        </w:rPr>
        <w:t xml:space="preserve"> </w:t>
      </w:r>
      <w:r w:rsidRPr="000C003B">
        <w:rPr>
          <w:sz w:val="28"/>
          <w:szCs w:val="28"/>
          <w:lang w:val="en-US"/>
        </w:rPr>
        <w:t>This course covers a wide range of topics including identities, education, employability, leadership and professional development, and advocacy.</w:t>
      </w:r>
    </w:p>
    <w:p w14:paraId="3371F020" w14:textId="77777777" w:rsidR="00BB7C0E" w:rsidRDefault="00DD7B1C" w:rsidP="00BB7C0E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>This course is so important because crisis across the globe disproportionately impact persons and women with disabilities.</w:t>
      </w:r>
    </w:p>
    <w:p w14:paraId="6FB2C970" w14:textId="55A4EF02" w:rsidR="00DD7B1C" w:rsidRPr="000C003B" w:rsidRDefault="00DD7B1C" w:rsidP="00BB7C0E">
      <w:pPr>
        <w:spacing w:before="240" w:after="120" w:line="276" w:lineRule="auto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>Ensuring and upholding disability right is not just the right thing to do,</w:t>
      </w:r>
    </w:p>
    <w:p w14:paraId="38E6C067" w14:textId="5A4E03B2" w:rsidR="00DD7B1C" w:rsidRPr="000C003B" w:rsidRDefault="00DD7B1C" w:rsidP="00DD7B1C">
      <w:pPr>
        <w:spacing w:before="240" w:after="12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0C003B">
        <w:rPr>
          <w:sz w:val="28"/>
          <w:szCs w:val="28"/>
          <w:lang w:val="en-US"/>
        </w:rPr>
        <w:t>t promotes inclusive societies, democracies, and economic development.</w:t>
      </w:r>
    </w:p>
    <w:p w14:paraId="2352C4AD" w14:textId="70A9F470" w:rsidR="001B2790" w:rsidRPr="00BB7C0E" w:rsidRDefault="00DD7B1C" w:rsidP="00DD7B1C">
      <w:pPr>
        <w:jc w:val="both"/>
        <w:rPr>
          <w:sz w:val="28"/>
          <w:szCs w:val="28"/>
          <w:lang w:val="en-US"/>
        </w:rPr>
      </w:pPr>
      <w:r w:rsidRPr="000C003B">
        <w:rPr>
          <w:sz w:val="28"/>
          <w:szCs w:val="28"/>
          <w:lang w:val="en-US"/>
        </w:rPr>
        <w:t>The inclusion of persons with disabilities is a value for all.</w:t>
      </w:r>
    </w:p>
    <w:p w14:paraId="394FECE7" w14:textId="77777777" w:rsidR="00DF37E3" w:rsidRPr="00BB7C0E" w:rsidRDefault="00DF37E3" w:rsidP="008A4C43">
      <w:pPr>
        <w:jc w:val="both"/>
        <w:rPr>
          <w:sz w:val="28"/>
          <w:szCs w:val="28"/>
          <w:lang w:val="en-US"/>
        </w:rPr>
      </w:pPr>
    </w:p>
    <w:sectPr w:rsidR="00DF37E3" w:rsidRPr="00BB7C0E" w:rsidSect="00803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3943" w14:textId="77777777" w:rsidR="005F6CD7" w:rsidRDefault="005F6CD7" w:rsidP="00803CED">
      <w:r>
        <w:separator/>
      </w:r>
    </w:p>
  </w:endnote>
  <w:endnote w:type="continuationSeparator" w:id="0">
    <w:p w14:paraId="161B74E2" w14:textId="77777777" w:rsidR="005F6CD7" w:rsidRDefault="005F6CD7" w:rsidP="0080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30D3" w14:textId="77777777" w:rsidR="00DD7B1C" w:rsidRDefault="00DD7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43FB" w14:textId="77777777" w:rsidR="00B123DF" w:rsidRDefault="00B123D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8A4C43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8A4C43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4A5CC974" w14:textId="77777777" w:rsidR="00B123DF" w:rsidRDefault="00B12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F6D6" w14:textId="77777777" w:rsidR="00DD7B1C" w:rsidRDefault="00DD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48FE" w14:textId="77777777" w:rsidR="005F6CD7" w:rsidRDefault="005F6CD7" w:rsidP="00803CED">
      <w:r>
        <w:separator/>
      </w:r>
    </w:p>
  </w:footnote>
  <w:footnote w:type="continuationSeparator" w:id="0">
    <w:p w14:paraId="03E78BC0" w14:textId="77777777" w:rsidR="005F6CD7" w:rsidRDefault="005F6CD7" w:rsidP="0080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15E" w14:textId="77777777" w:rsidR="00DD7B1C" w:rsidRDefault="00DD7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B9BD5" w:themeColor="accent1"/>
        <w:sz w:val="24"/>
        <w:szCs w:val="24"/>
      </w:rPr>
      <w:alias w:val="Author"/>
      <w:tag w:val=""/>
      <w:id w:val="-952397527"/>
      <w:placeholder>
        <w:docPart w:val="EF19857BAC184AECBC77F8CB259CE39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FAB18F1" w14:textId="77777777" w:rsidR="00803CED" w:rsidRPr="00B123DF" w:rsidRDefault="00B123DF" w:rsidP="00B123DF">
        <w:pPr>
          <w:pStyle w:val="Header"/>
          <w:jc w:val="center"/>
          <w:rPr>
            <w:color w:val="5B9BD5" w:themeColor="accent1"/>
            <w:sz w:val="24"/>
            <w:szCs w:val="24"/>
          </w:rPr>
        </w:pPr>
        <w:r w:rsidRPr="00B123DF">
          <w:rPr>
            <w:color w:val="5B9BD5" w:themeColor="accent1"/>
            <w:sz w:val="24"/>
            <w:szCs w:val="24"/>
          </w:rPr>
          <w:t>Towards a fruitful life MOOC</w:t>
        </w:r>
      </w:p>
    </w:sdtContent>
  </w:sdt>
  <w:p w14:paraId="01E8A534" w14:textId="20AE7621" w:rsidR="00803CED" w:rsidRDefault="001B2790" w:rsidP="00B123DF">
    <w:pPr>
      <w:pStyle w:val="Header"/>
      <w:jc w:val="center"/>
      <w:rPr>
        <w:caps/>
        <w:color w:val="5B9BD5" w:themeColor="accent1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18B4D55A" wp14:editId="6C699A16">
          <wp:simplePos x="0" y="0"/>
          <wp:positionH relativeFrom="column">
            <wp:posOffset>647700</wp:posOffset>
          </wp:positionH>
          <wp:positionV relativeFrom="paragraph">
            <wp:posOffset>-628650</wp:posOffset>
          </wp:positionV>
          <wp:extent cx="978174" cy="10191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7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 wp14:anchorId="2A492745" wp14:editId="53743D7C">
          <wp:simplePos x="0" y="0"/>
          <wp:positionH relativeFrom="margin">
            <wp:posOffset>-153670</wp:posOffset>
          </wp:positionH>
          <wp:positionV relativeFrom="paragraph">
            <wp:posOffset>-600075</wp:posOffset>
          </wp:positionV>
          <wp:extent cx="942975" cy="98583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5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5B9BD5" w:themeColor="accent1"/>
      </w:rPr>
      <w:drawing>
        <wp:anchor distT="0" distB="0" distL="114300" distR="114300" simplePos="0" relativeHeight="251659263" behindDoc="1" locked="0" layoutInCell="1" allowOverlap="1" wp14:anchorId="2D679976" wp14:editId="7A770E6B">
          <wp:simplePos x="0" y="0"/>
          <wp:positionH relativeFrom="leftMargin">
            <wp:align>right</wp:align>
          </wp:positionH>
          <wp:positionV relativeFrom="paragraph">
            <wp:posOffset>-567055</wp:posOffset>
          </wp:positionV>
          <wp:extent cx="898375" cy="942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ED">
      <w:rPr>
        <w:caps/>
        <w:color w:val="5B9BD5" w:themeColor="accent1"/>
      </w:rPr>
      <w:t xml:space="preserve"> </w:t>
    </w:r>
    <w:sdt>
      <w:sdtPr>
        <w:rPr>
          <w:b/>
          <w:bCs/>
          <w:sz w:val="32"/>
          <w:szCs w:val="32"/>
        </w:rPr>
        <w:alias w:val="Title"/>
        <w:tag w:val=""/>
        <w:id w:val="-1954942076"/>
        <w:placeholder>
          <w:docPart w:val="0F7DDB64D5BB4F3CBAF0BE057C15D7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7B1C" w:rsidRPr="00DD7B1C">
          <w:rPr>
            <w:b/>
            <w:bCs/>
            <w:sz w:val="32"/>
            <w:szCs w:val="32"/>
          </w:rPr>
          <w:t xml:space="preserve">Foreword from Sara </w:t>
        </w:r>
        <w:r w:rsidR="00DD7B1C" w:rsidRPr="00DD7B1C">
          <w:rPr>
            <w:b/>
            <w:bCs/>
            <w:sz w:val="32"/>
            <w:szCs w:val="32"/>
          </w:rPr>
          <w:t>Minkara,</w:t>
        </w:r>
      </w:sdtContent>
    </w:sdt>
  </w:p>
  <w:p w14:paraId="55167296" w14:textId="7FFDAB45" w:rsidR="00803CED" w:rsidRDefault="00803CED">
    <w:pPr>
      <w:pStyle w:val="Header"/>
    </w:pPr>
  </w:p>
  <w:p w14:paraId="41A07B97" w14:textId="6C6B0D12" w:rsidR="00DD7B1C" w:rsidRDefault="00DD7B1C" w:rsidP="00DD7B1C">
    <w:pPr>
      <w:pStyle w:val="Header"/>
      <w:jc w:val="center"/>
    </w:pPr>
    <w:r w:rsidRPr="00DD7B1C">
      <w:rPr>
        <w:sz w:val="28"/>
        <w:szCs w:val="28"/>
      </w:rPr>
      <w:t>“Special Advisor on International Disability Rights”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F83A" w14:textId="77777777" w:rsidR="00DD7B1C" w:rsidRDefault="00DD7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ED"/>
    <w:rsid w:val="000D7587"/>
    <w:rsid w:val="001B2790"/>
    <w:rsid w:val="005F6CD7"/>
    <w:rsid w:val="00637374"/>
    <w:rsid w:val="00803CED"/>
    <w:rsid w:val="008A4C43"/>
    <w:rsid w:val="00A64609"/>
    <w:rsid w:val="00AC4BE2"/>
    <w:rsid w:val="00B123DF"/>
    <w:rsid w:val="00BB7C0E"/>
    <w:rsid w:val="00DD7B1C"/>
    <w:rsid w:val="00DF37E3"/>
    <w:rsid w:val="00E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81F71"/>
  <w15:chartTrackingRefBased/>
  <w15:docId w15:val="{A2F05D42-8CDD-4397-9DB5-7BC984B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1C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ED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03CED"/>
  </w:style>
  <w:style w:type="paragraph" w:styleId="Footer">
    <w:name w:val="footer"/>
    <w:basedOn w:val="Normal"/>
    <w:link w:val="FooterChar"/>
    <w:uiPriority w:val="99"/>
    <w:unhideWhenUsed/>
    <w:rsid w:val="00803CED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0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9857BAC184AECBC77F8CB259C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6DBB-9E9D-4AA2-83EC-DEB17EBE2AD4}"/>
      </w:docPartPr>
      <w:docPartBody>
        <w:p w:rsidR="00C41672" w:rsidRDefault="00CC5FC8" w:rsidP="00CC5FC8">
          <w:pPr>
            <w:pStyle w:val="EF19857BAC184AECBC77F8CB259CE391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0F7DDB64D5BB4F3CBAF0BE057C15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7112-77CA-49F1-8065-B295AF7E7C6E}"/>
      </w:docPartPr>
      <w:docPartBody>
        <w:p w:rsidR="00C41672" w:rsidRDefault="00CC5FC8" w:rsidP="00CC5FC8">
          <w:pPr>
            <w:pStyle w:val="0F7DDB64D5BB4F3CBAF0BE057C15D7FA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C8"/>
    <w:rsid w:val="005F127A"/>
    <w:rsid w:val="00C22271"/>
    <w:rsid w:val="00C41672"/>
    <w:rsid w:val="00C520E7"/>
    <w:rsid w:val="00CC5FC8"/>
    <w:rsid w:val="00D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9857BAC184AECBC77F8CB259CE391">
    <w:name w:val="EF19857BAC184AECBC77F8CB259CE391"/>
    <w:rsid w:val="00CC5FC8"/>
  </w:style>
  <w:style w:type="paragraph" w:customStyle="1" w:styleId="0F7DDB64D5BB4F3CBAF0BE057C15D7FA">
    <w:name w:val="0F7DDB64D5BB4F3CBAF0BE057C15D7FA"/>
    <w:rsid w:val="00CC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F8E9-05B1-4F5D-B14B-F96E6322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as per checklist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 from Sara Minkara,</dc:title>
  <dc:subject/>
  <dc:creator>Towards a fruitful life MOOC</dc:creator>
  <cp:keywords/>
  <dc:description/>
  <cp:lastModifiedBy>Fadi Halabi</cp:lastModifiedBy>
  <cp:revision>2</cp:revision>
  <dcterms:created xsi:type="dcterms:W3CDTF">2022-05-10T10:00:00Z</dcterms:created>
  <dcterms:modified xsi:type="dcterms:W3CDTF">2022-05-10T10:00:00Z</dcterms:modified>
</cp:coreProperties>
</file>